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43"/>
        <w:gridCol w:w="5178"/>
      </w:tblGrid>
      <w:tr w:rsidR="007730DC" w:rsidTr="00001747">
        <w:tc>
          <w:tcPr>
            <w:tcW w:w="5243" w:type="dxa"/>
            <w:shd w:val="clear" w:color="auto" w:fill="auto"/>
          </w:tcPr>
          <w:p w:rsidR="007730DC" w:rsidRDefault="007730DC" w:rsidP="00001747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shd w:val="clear" w:color="auto" w:fill="auto"/>
          </w:tcPr>
          <w:p w:rsidR="007730DC" w:rsidRDefault="007730DC" w:rsidP="00001747">
            <w:pPr>
              <w:spacing w:after="0" w:line="240" w:lineRule="auto"/>
              <w:ind w:left="7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УТВЕРЖДЕНО </w:t>
            </w:r>
          </w:p>
          <w:p w:rsidR="007730DC" w:rsidRDefault="007730DC" w:rsidP="00001747">
            <w:pPr>
              <w:spacing w:after="0" w:line="240" w:lineRule="auto"/>
              <w:ind w:left="7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приказом директора </w:t>
            </w:r>
          </w:p>
          <w:p w:rsidR="007730DC" w:rsidRDefault="00054F5F" w:rsidP="00001747">
            <w:pPr>
              <w:spacing w:after="0" w:line="240" w:lineRule="auto"/>
              <w:ind w:left="7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7730DC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УДО</w:t>
            </w:r>
            <w:r w:rsidR="007730DC">
              <w:rPr>
                <w:rFonts w:ascii="Times New Roman" w:hAnsi="Times New Roman"/>
                <w:sz w:val="28"/>
                <w:szCs w:val="28"/>
              </w:rPr>
              <w:t xml:space="preserve"> ДЮСШ ЯМР</w:t>
            </w:r>
          </w:p>
          <w:p w:rsidR="007730DC" w:rsidRDefault="007730DC" w:rsidP="00001747">
            <w:pPr>
              <w:tabs>
                <w:tab w:val="left" w:pos="3247"/>
              </w:tabs>
              <w:spacing w:after="0" w:line="240" w:lineRule="auto"/>
              <w:ind w:left="7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от 01.09.2013 №25</w:t>
            </w:r>
          </w:p>
        </w:tc>
      </w:tr>
    </w:tbl>
    <w:p w:rsidR="007730DC" w:rsidRDefault="007730DC" w:rsidP="007730DC">
      <w:pPr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 нормах профессиональной этики педагогических работников</w:t>
      </w:r>
    </w:p>
    <w:p w:rsidR="007730DC" w:rsidRDefault="007730DC" w:rsidP="007730D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устанавливает нормы профессиональной этики педагогических работников Детско-юношеской спортивной школы ЯМР.  </w:t>
      </w:r>
    </w:p>
    <w:p w:rsidR="007730DC" w:rsidRDefault="007730DC" w:rsidP="007730D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любых ситуациях поведение педагогического работника (далее также – педагога) должно соответствовать сложившемуся в обществе образу педагога как носителя культуры и нравственности.</w:t>
      </w:r>
    </w:p>
    <w:p w:rsidR="007730DC" w:rsidRDefault="007730DC" w:rsidP="007730D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тех случаях, когда вопросы профессиональной этики педагогического работника не урегулированы законодательством об образовании или настоящим Положением, педагог действует в соответствии с общими принципами нравственности в обществе.</w:t>
      </w:r>
    </w:p>
    <w:p w:rsidR="007730DC" w:rsidRDefault="007730DC" w:rsidP="007730D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осуществлении профессиональной деятельности педагог честно, разумно, добросовестно, квалифицированно, принципиально и своевременно исполняет свои обязанности.</w:t>
      </w:r>
    </w:p>
    <w:p w:rsidR="007730DC" w:rsidRDefault="007730DC" w:rsidP="007730D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действиях педагога в отношении детей первоочередное внимание уделяется наилучшему обеспечению интересов ребенка</w:t>
      </w:r>
      <w:r>
        <w:rPr>
          <w:rStyle w:val="a3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.</w:t>
      </w:r>
    </w:p>
    <w:p w:rsidR="007730DC" w:rsidRDefault="007730DC" w:rsidP="007730D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уважает право ребенка на сохранение своей индивидуальности</w:t>
      </w:r>
      <w:r>
        <w:rPr>
          <w:rStyle w:val="a3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.</w:t>
      </w:r>
    </w:p>
    <w:p w:rsidR="007730DC" w:rsidRDefault="007730DC" w:rsidP="007730D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является беспристрастным, одинаково доброжелательным и благосклонным ко всем обучающимся.</w:t>
      </w:r>
    </w:p>
    <w:p w:rsidR="007730DC" w:rsidRDefault="007730DC" w:rsidP="007730D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сам выбирает подходящий стиль общения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, основанный на взаимном уважении.</w:t>
      </w:r>
    </w:p>
    <w:p w:rsidR="007730DC" w:rsidRDefault="007730DC" w:rsidP="007730D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оценке достижений обучающихся педагог стремится к объективности и справедливости.</w:t>
      </w:r>
    </w:p>
    <w:p w:rsidR="007730DC" w:rsidRDefault="007730DC" w:rsidP="007730D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неполноценность граждан </w:t>
      </w:r>
      <w:r>
        <w:rPr>
          <w:rFonts w:ascii="Times New Roman" w:hAnsi="Times New Roman"/>
          <w:sz w:val="28"/>
          <w:szCs w:val="28"/>
        </w:rPr>
        <w:lastRenderedPageBreak/>
        <w:t xml:space="preserve">по признаку социальной, расовой, национальной, религиозной или языковой принадлежности, их отношения к религии, в том числе посредством </w:t>
      </w:r>
      <w:proofErr w:type="gramStart"/>
      <w:r>
        <w:rPr>
          <w:rFonts w:ascii="Times New Roman" w:hAnsi="Times New Roman"/>
          <w:sz w:val="28"/>
          <w:szCs w:val="28"/>
        </w:rPr>
        <w:t>сообщения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</w:t>
      </w:r>
      <w:r>
        <w:rPr>
          <w:rStyle w:val="a3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>.</w:t>
      </w:r>
    </w:p>
    <w:p w:rsidR="007730DC" w:rsidRDefault="007730DC" w:rsidP="007730D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уважает ответственность, права и обязанности родителей (законных представителей) обучающихся должным образом управлять и руководить ребенком в осуществление им своих прав и делать это в соответствии с развивающимися способностями ребенка</w:t>
      </w:r>
      <w:r>
        <w:rPr>
          <w:rStyle w:val="a3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>.</w:t>
      </w:r>
    </w:p>
    <w:p w:rsidR="007730DC" w:rsidRDefault="007730DC" w:rsidP="007730D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строит свои отношения с коллегами на основе взаимного уважения и соблюдения их профессиональных прав.</w:t>
      </w:r>
    </w:p>
    <w:p w:rsidR="007730DC" w:rsidRDefault="007730DC" w:rsidP="007730D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не вправе:</w:t>
      </w:r>
    </w:p>
    <w:p w:rsidR="007730DC" w:rsidRDefault="007730DC" w:rsidP="007730DC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поступаться профессиональным долгом ни во имя товарищеских, ни во имя каких-либо иных отношений;</w:t>
      </w:r>
    </w:p>
    <w:p w:rsidR="007730DC" w:rsidRDefault="007730DC" w:rsidP="007730DC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сообщать другим лицам доверенную лично ему обучающимся, родителями (законными представителями)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информацию, за исключением случаев, предусмотренных законодательством;</w:t>
      </w:r>
    </w:p>
    <w:p w:rsidR="007730DC" w:rsidRDefault="007730DC" w:rsidP="007730DC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от обучающихся, их родителей (законных представителей) каких-либо личных услуг или одолжений;</w:t>
      </w:r>
    </w:p>
    <w:p w:rsidR="007730DC" w:rsidRDefault="007730DC" w:rsidP="007730DC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оказывать платные образовательные услуги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 учреждении, если это приводит к конфликту интересов педагогического работника.</w:t>
      </w:r>
    </w:p>
    <w:p w:rsidR="007730DC" w:rsidRDefault="007730DC" w:rsidP="007730D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должен воздерживаться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730DC" w:rsidRDefault="007730DC" w:rsidP="007730DC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поведения, приводящего к необоснованным конфликтам во взаимоотношениях;</w:t>
      </w:r>
    </w:p>
    <w:p w:rsidR="007730DC" w:rsidRDefault="007730DC" w:rsidP="007730DC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критики правильности действий и поведения своих коллег в присутствии обучающихся, а также в социальных сетях;</w:t>
      </w:r>
    </w:p>
    <w:p w:rsidR="007730DC" w:rsidRDefault="007730DC" w:rsidP="007730DC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обсуждения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обоснованности расценок на платные услуги, оказываемые учреждением.</w:t>
      </w:r>
    </w:p>
    <w:p w:rsidR="007730DC" w:rsidRDefault="007730DC" w:rsidP="007730D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педагог не уверен в том, как действовать в сложной этической ситуации, он имеет право обратиться в педагогический совет учреждения или в </w:t>
      </w:r>
      <w:r>
        <w:rPr>
          <w:rFonts w:ascii="Times New Roman" w:hAnsi="Times New Roman"/>
          <w:sz w:val="28"/>
          <w:szCs w:val="28"/>
        </w:rPr>
        <w:lastRenderedPageBreak/>
        <w:t>комиссию по урегулированию споров между участниками образовательных отношений за разъяснением, в котором ему не может быть отказано.</w:t>
      </w:r>
    </w:p>
    <w:p w:rsidR="007730DC" w:rsidRDefault="007730DC" w:rsidP="007730D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Педагог, действовавший в соответствии с разъяснениями педагогического совета учреждения или комиссии по урегулированию споров между участниками образовательных отношений, не может быть привлечен к дисциплинарной ответственности.</w:t>
      </w:r>
    </w:p>
    <w:p w:rsidR="007730DC" w:rsidRDefault="007730DC" w:rsidP="007730D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Поступок педагога, который </w:t>
      </w:r>
      <w:proofErr w:type="gramStart"/>
      <w:r>
        <w:rPr>
          <w:rFonts w:ascii="Times New Roman" w:hAnsi="Times New Roman"/>
          <w:sz w:val="28"/>
          <w:szCs w:val="28"/>
        </w:rPr>
        <w:t>порочит его честь</w:t>
      </w:r>
      <w:proofErr w:type="gramEnd"/>
      <w:r>
        <w:rPr>
          <w:rFonts w:ascii="Times New Roman" w:hAnsi="Times New Roman"/>
          <w:sz w:val="28"/>
          <w:szCs w:val="28"/>
        </w:rPr>
        <w:t xml:space="preserve"> и достоинство и (или) негативно влияет на авторитет учреждения, может стать предметом рассмотрения педагогического совета или комиссии по урегулированию споров между участниками образовательных отношений.</w:t>
      </w:r>
    </w:p>
    <w:p w:rsidR="007730DC" w:rsidRDefault="007730DC" w:rsidP="007730D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поведения педагога должно быть обеспечено его право на неприкосновенность частной жизни, личную и семейную тайну, защиту своей чести и доброго имени</w:t>
      </w:r>
      <w:r>
        <w:rPr>
          <w:rStyle w:val="a3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>.</w:t>
      </w:r>
    </w:p>
    <w:p w:rsidR="007730DC" w:rsidRDefault="007730DC" w:rsidP="007730D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Анонимные жалобы и сообщения на действия (бездействия) педагогов не рассматриваются.</w:t>
      </w:r>
    </w:p>
    <w:p w:rsidR="007730DC" w:rsidRDefault="007730DC" w:rsidP="007730DC">
      <w:pPr>
        <w:numPr>
          <w:ilvl w:val="0"/>
          <w:numId w:val="2"/>
        </w:numPr>
        <w:spacing w:after="0" w:line="360" w:lineRule="auto"/>
        <w:ind w:left="0" w:firstLine="709"/>
        <w:jc w:val="both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 нарушение норм профессиональной этики педагогические работники несут моральную ответственность, а также иную ответственность в соответствии с законодательством Российской Федерации.</w:t>
      </w:r>
    </w:p>
    <w:p w:rsidR="00E607E5" w:rsidRDefault="00E607E5"/>
    <w:sectPr w:rsidR="00E607E5" w:rsidSect="007730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281" w:rsidRDefault="006C4281" w:rsidP="007730DC">
      <w:pPr>
        <w:spacing w:after="0" w:line="240" w:lineRule="auto"/>
      </w:pPr>
      <w:r>
        <w:separator/>
      </w:r>
    </w:p>
  </w:endnote>
  <w:endnote w:type="continuationSeparator" w:id="0">
    <w:p w:rsidR="006C4281" w:rsidRDefault="006C4281" w:rsidP="0077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281" w:rsidRDefault="006C4281" w:rsidP="007730DC">
      <w:pPr>
        <w:spacing w:after="0" w:line="240" w:lineRule="auto"/>
      </w:pPr>
      <w:r>
        <w:separator/>
      </w:r>
    </w:p>
  </w:footnote>
  <w:footnote w:type="continuationSeparator" w:id="0">
    <w:p w:rsidR="006C4281" w:rsidRDefault="006C4281" w:rsidP="007730DC">
      <w:pPr>
        <w:spacing w:after="0" w:line="240" w:lineRule="auto"/>
      </w:pPr>
      <w:r>
        <w:continuationSeparator/>
      </w:r>
    </w:p>
  </w:footnote>
  <w:footnote w:id="1">
    <w:p w:rsidR="007730DC" w:rsidRDefault="007730DC" w:rsidP="007730DC">
      <w:pPr>
        <w:pStyle w:val="a4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п.1 ст.3 Конвенции о правах ребенка</w:t>
      </w:r>
    </w:p>
  </w:footnote>
  <w:footnote w:id="2">
    <w:p w:rsidR="007730DC" w:rsidRDefault="007730DC" w:rsidP="007730DC">
      <w:pPr>
        <w:pStyle w:val="a4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п.1 ст.8 Конвенции о правах ребенка</w:t>
      </w:r>
    </w:p>
  </w:footnote>
  <w:footnote w:id="3">
    <w:p w:rsidR="007730DC" w:rsidRDefault="007730DC" w:rsidP="007730DC">
      <w:pPr>
        <w:pStyle w:val="a4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ч.3 ст.48 ФЗ «Об образовании в РФ»</w:t>
      </w:r>
    </w:p>
  </w:footnote>
  <w:footnote w:id="4">
    <w:p w:rsidR="007730DC" w:rsidRDefault="007730DC" w:rsidP="007730DC">
      <w:pPr>
        <w:pStyle w:val="a4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ст.5 Конвенции о правах ребенка</w:t>
      </w:r>
    </w:p>
  </w:footnote>
  <w:footnote w:id="5">
    <w:p w:rsidR="007730DC" w:rsidRDefault="007730DC" w:rsidP="007730DC">
      <w:pPr>
        <w:pStyle w:val="a4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ч.1 ст.23 Конституции РФ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55"/>
    <w:rsid w:val="00054F5F"/>
    <w:rsid w:val="00214D01"/>
    <w:rsid w:val="006C4281"/>
    <w:rsid w:val="007730DC"/>
    <w:rsid w:val="00D30B55"/>
    <w:rsid w:val="00E6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D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7730DC"/>
    <w:rPr>
      <w:vertAlign w:val="superscript"/>
    </w:rPr>
  </w:style>
  <w:style w:type="paragraph" w:styleId="a4">
    <w:name w:val="footnote text"/>
    <w:basedOn w:val="a"/>
    <w:link w:val="a5"/>
    <w:rsid w:val="007730D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730DC"/>
    <w:rPr>
      <w:rFonts w:ascii="Calibri" w:eastAsia="Calibri" w:hAnsi="Calibri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D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7730DC"/>
    <w:rPr>
      <w:vertAlign w:val="superscript"/>
    </w:rPr>
  </w:style>
  <w:style w:type="paragraph" w:styleId="a4">
    <w:name w:val="footnote text"/>
    <w:basedOn w:val="a"/>
    <w:link w:val="a5"/>
    <w:rsid w:val="007730D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730DC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2014-11-29T07:48:00Z</dcterms:created>
  <dcterms:modified xsi:type="dcterms:W3CDTF">2014-12-12T06:58:00Z</dcterms:modified>
</cp:coreProperties>
</file>